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0C80E" w14:textId="58DBF1AB" w:rsidR="00851321" w:rsidRPr="00851321" w:rsidRDefault="00851321" w:rsidP="00851321">
      <w:pPr>
        <w:jc w:val="center"/>
        <w:rPr>
          <w:rFonts w:ascii="Times New Roman" w:eastAsia="Times New Roman" w:hAnsi="Times New Roman"/>
          <w:b/>
        </w:rPr>
      </w:pPr>
      <w:bookmarkStart w:id="0" w:name="_GoBack"/>
      <w:bookmarkEnd w:id="0"/>
      <w:r w:rsidRPr="00851321">
        <w:rPr>
          <w:rFonts w:ascii="Times New Roman" w:eastAsia="Times New Roman" w:hAnsi="Times New Roman"/>
          <w:b/>
        </w:rPr>
        <w:t>ДИГИТАЛИЗАЦИЈА УЗ ПОЈЕДНОСТАВЉАЊЕ ПОСТУПКА ОДОБРАВАЊА ОБЈЕКТА ЗА ИЗВОЗ ХРАНЕ ЖИВОТИЊСКОГ ПОРЕКЛА ЗА ОБЈЕКТЕ КОЈИ СУ ОДОБРЕНИ ЗА УНУТРАШЊИ ПРОМЕТ</w:t>
      </w:r>
    </w:p>
    <w:p w14:paraId="299395FC" w14:textId="77777777" w:rsidR="00B1006E" w:rsidRPr="00DB19B9" w:rsidRDefault="00B1006E" w:rsidP="00851321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8235E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E8235E" w:rsidRPr="00DB19B9" w:rsidRDefault="00E8235E" w:rsidP="00E8235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305363A" w:rsidR="00E8235E" w:rsidRPr="00E03FA6" w:rsidRDefault="0067196F" w:rsidP="00EE54E3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7196F"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sr-Cyrl-RS"/>
              </w:rPr>
              <w:t>добравање објекта за извоз хране животињског порекл</w:t>
            </w:r>
            <w:r w:rsidR="00EE54E3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за објекте који су одобрени за унутрашњи промет</w:t>
            </w:r>
          </w:p>
        </w:tc>
      </w:tr>
      <w:tr w:rsidR="00E8235E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C92CA06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0896539" w:rsidR="00E8235E" w:rsidRPr="00E03FA6" w:rsidRDefault="00CB7AB3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16.01.0025</w:t>
            </w:r>
          </w:p>
        </w:tc>
      </w:tr>
      <w:tr w:rsidR="00E8235E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759ADE7" w14:textId="009CCFCA" w:rsidR="00E8235E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ADC36E0" w:rsidR="00E8235E" w:rsidRPr="00E03FA6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E8235E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3C221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1FD068F" w14:textId="3A261FC6" w:rsidR="00E8235E" w:rsidRDefault="00CA7878" w:rsidP="00E8235E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РС“, бр. 91/2005, 30/2010, 93/2012)</w:t>
            </w:r>
          </w:p>
          <w:p w14:paraId="11D4F1F9" w14:textId="77777777" w:rsidR="00740DB3" w:rsidRDefault="00740DB3" w:rsidP="00740DB3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E7B490C" w14:textId="77777777" w:rsidR="00740DB3" w:rsidRPr="00740DB3" w:rsidRDefault="00740DB3" w:rsidP="00740DB3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Земље Европске Уније (Директиве за ЕУ)</w:t>
            </w:r>
          </w:p>
          <w:p w14:paraId="4AAE0B6E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Уредбе (ЕЦ) 852/2004 о хигијени хране;</w:t>
            </w:r>
          </w:p>
          <w:p w14:paraId="11F94C09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Уредбе (ЕЦ) 853/2004 о посебној хигијени хране животињског порекла;</w:t>
            </w:r>
          </w:p>
          <w:p w14:paraId="23E6BD47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Уредбе (ЕЦ) 854/2004 којом се утврђују посебни захтеви организације службених контрола производа животињског порекла који су намењени за исхрану људи;</w:t>
            </w:r>
          </w:p>
          <w:p w14:paraId="65F8159F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Уредбе (ЕЦ) 2073/2005 о микробиолошким критеријумима за прехрамбене производе;</w:t>
            </w:r>
          </w:p>
          <w:p w14:paraId="796263E1" w14:textId="77777777" w:rsidR="00740DB3" w:rsidRPr="00740DB3" w:rsidRDefault="00740DB3" w:rsidP="00740DB3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b/>
                <w:bCs/>
                <w:sz w:val="22"/>
                <w:szCs w:val="22"/>
                <w:lang w:val="sr-Latn-RS"/>
              </w:rPr>
            </w:pPr>
          </w:p>
          <w:p w14:paraId="4E9E96E3" w14:textId="77777777" w:rsidR="00740DB3" w:rsidRPr="00740DB3" w:rsidRDefault="00740DB3" w:rsidP="00740DB3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Русија:</w:t>
            </w:r>
          </w:p>
          <w:p w14:paraId="350F6EE3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Техничког правилника за млеко и приозводе од млека 88-Ф3 одобреног Саветом Руске Федерације, од 12. јуна 2008. године и допуне истог, од 14. јула 2010. године.</w:t>
            </w:r>
          </w:p>
          <w:p w14:paraId="2C1DCDF0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Одлуке о усвајању техничког правилника о безбедности прехрамбених производа, издате од стране Комисије Царинске уније бр. 880, од 9. децембра 2011. године.</w:t>
            </w:r>
          </w:p>
          <w:p w14:paraId="0E723101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Одлуке о организацији и спровођењу мониторинга квалитета, безбедности прехрамбених производа и здравља становништва, издатог од стране Владе Руске Федерације, бр. 883, од 22. новембра 2000. године.</w:t>
            </w:r>
          </w:p>
          <w:p w14:paraId="4DCEAB69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Уредбе о јединственом поступку обављања заједничких провера објеката и узимања узорака робе (производа), које подлежу ветеринарској контроли донете Одлуком Комисије Царинског савеза, бр. 834б, од 18. октобра 2011. године.</w:t>
            </w:r>
          </w:p>
          <w:p w14:paraId="0C92AFE4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Техничког правилника о безбедности млека и производа од млека издатог од Савета Евроазијске економске Комисије, издатог од стране Царинског савеза бр. 67, од 9. Октобра 2013. године</w:t>
            </w:r>
          </w:p>
          <w:p w14:paraId="72728203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Техничког правилника ТР ТС 022/2011 о декларисању и означавању прехрамбених производа издатог од стране Царинског Савеза, бр. 881, од 9. децембра 2011. године</w:t>
            </w:r>
          </w:p>
          <w:p w14:paraId="2DF2922B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Одлуке о јединствено санитарним – епидемиолошким и хигијенским условима за робу, која подлеже санитарном – епидемиолошком надзору (контроли), издате од Комисије Царинског савеза бр. 299, од 28. маја 2010. године.</w:t>
            </w:r>
          </w:p>
          <w:p w14:paraId="4DDE56CF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Инструкције Министарства пољопривреде, трговине, </w:t>
            </w: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шумарства и водопривреде бр. 323-07-06718/2011-05 од 20.04.2012. године</w:t>
            </w:r>
          </w:p>
          <w:p w14:paraId="65B51F36" w14:textId="77777777" w:rsidR="00740DB3" w:rsidRPr="00740DB3" w:rsidRDefault="00740DB3" w:rsidP="00740DB3">
            <w:pPr>
              <w:pStyle w:val="ListParagraph"/>
              <w:spacing w:before="120" w:after="120"/>
              <w:ind w:left="168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707B368D" w14:textId="77777777" w:rsidR="00740DB3" w:rsidRPr="00740DB3" w:rsidRDefault="00740DB3" w:rsidP="00740DB3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Треће земље:</w:t>
            </w:r>
          </w:p>
          <w:p w14:paraId="41E8BA8E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Прaвилник o  услoвимa  хигиjeнe хрaнe („Службeни глaсник Рeпубликe Србиje“ брoj 73/10),</w:t>
            </w:r>
          </w:p>
          <w:p w14:paraId="1849B2D4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Прaвилник o oблику и сaдржини жигa, oднoснo пoтврдe o бeзбeднoсти дивљaчи зa исхрaну људи, кao и o нaчину и пoступку oбeлeжaвaњa хрaнe живoтињскoг пoрeклa („Службeни глaсник РС“ брoj 44/07), </w:t>
            </w:r>
          </w:p>
          <w:p w14:paraId="5E5E2F4D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>Прaвилник o вeтeринaрскo сaнитaрним услoвимa, oднoснo oпштим и пoсeбним услoвимa зa хигиjeну хрaнe живoтињскoг пoрeклa, кao и услoвимa хигиjeнe хрaнe живoтињскoг пoрeклa ("Сл. глaсник РС", бр. 25/11, 27/14) и</w:t>
            </w:r>
          </w:p>
          <w:p w14:paraId="5E499754" w14:textId="77777777" w:rsidR="00740DB3" w:rsidRPr="00740DB3" w:rsidRDefault="00740DB3" w:rsidP="00740DB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Прaвилник o oпштим и пoсeбним услoвимa хигиjeнe хрaнe у билo кojoj фaзи прoизвoдњe, прeрaдe и прoмeтa („Службeни глaсник Рeпубликe Србиje“ брoj 72/10). </w:t>
            </w:r>
          </w:p>
          <w:p w14:paraId="2CCB5DCC" w14:textId="35B646A0" w:rsidR="00CB7AB3" w:rsidRPr="005C5648" w:rsidRDefault="00740DB3" w:rsidP="005C5648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начину  и поступку спровођења службене контроле хране животињског порекал и начину вршења слућбене контроле животиња пре и после њиховг клања </w:t>
            </w:r>
            <w:r w:rsidR="005C5648">
              <w:rPr>
                <w:rFonts w:ascii="Times New Roman" w:hAnsi="Times New Roman"/>
                <w:sz w:val="22"/>
                <w:szCs w:val="22"/>
                <w:lang w:val="sr-Cyrl-RS"/>
              </w:rPr>
              <w:t>(„Сл.</w:t>
            </w: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</w:t>
            </w:r>
            <w:r w:rsidR="005C564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РС“, бр.</w:t>
            </w:r>
            <w:r w:rsidRPr="00740DB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99/2010</w:t>
            </w:r>
            <w:r w:rsidR="005C564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E8235E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lastRenderedPageBreak/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7061E3C" w:rsidR="00E9041C" w:rsidRPr="0018558C" w:rsidRDefault="0018558C" w:rsidP="0018558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558C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8235E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ABF35F3" w:rsidR="00B13384" w:rsidRPr="00B13384" w:rsidRDefault="00CD3C22" w:rsidP="00CD3C22">
            <w:pPr>
              <w:pStyle w:val="NormalWeb"/>
              <w:spacing w:before="120" w:beforeAutospacing="0" w:after="120" w:afterAutospacing="0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 xml:space="preserve">Четврти квартал </w:t>
            </w:r>
            <w:r w:rsidR="00B13384" w:rsidRPr="00B13384">
              <w:rPr>
                <w:rFonts w:eastAsia="Calibri"/>
                <w:sz w:val="22"/>
                <w:szCs w:val="22"/>
                <w:lang w:val="sr-Cyrl-RS"/>
              </w:rPr>
              <w:t>2020.године</w:t>
            </w:r>
          </w:p>
        </w:tc>
      </w:tr>
      <w:tr w:rsidR="00E8235E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8235E" w:rsidRPr="00DB19B9" w14:paraId="4635A4BE" w14:textId="77777777" w:rsidTr="00CA1CE9">
        <w:tc>
          <w:tcPr>
            <w:tcW w:w="9060" w:type="dxa"/>
            <w:gridSpan w:val="2"/>
          </w:tcPr>
          <w:p w14:paraId="6571BA1A" w14:textId="17987E89" w:rsidR="0035125E" w:rsidRDefault="005C5648" w:rsidP="00B133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Административни поступак се спроводи неефикасно и неекономично, због непоштовања законских одредби у погледу прибављања података по службеној дужности и наплаћивањем неоснованих такси и накнада.</w:t>
            </w:r>
          </w:p>
          <w:p w14:paraId="4BE126D3" w14:textId="77777777" w:rsidR="00B13384" w:rsidRDefault="00B13384" w:rsidP="00B133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B2ADAF3" w14:textId="14B3B836" w:rsidR="00EE54E3" w:rsidRDefault="00EE54E3" w:rsidP="00B133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у слободној форми, </w:t>
            </w:r>
            <w:r w:rsidR="005C5648">
              <w:rPr>
                <w:rFonts w:ascii="Times New Roman" w:hAnsi="Times New Roman"/>
                <w:sz w:val="22"/>
                <w:szCs w:val="22"/>
                <w:lang w:val="sr-Cyrl-RS"/>
              </w:rPr>
              <w:t>што може довести до учесталих неуредних захтева, а самим тим отежава спровођење поступка.</w:t>
            </w:r>
          </w:p>
          <w:p w14:paraId="4DAEAF61" w14:textId="77777777" w:rsidR="00B13384" w:rsidRDefault="00B13384" w:rsidP="00B133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CB02C2" w14:textId="1DDCD1DB" w:rsidR="00EE54E3" w:rsidRPr="00EC3FDD" w:rsidRDefault="00EE54E3" w:rsidP="00B1338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E54E3">
              <w:rPr>
                <w:rFonts w:ascii="Times New Roman" w:hAnsi="Times New Roman"/>
                <w:sz w:val="22"/>
                <w:szCs w:val="22"/>
                <w:lang w:val="sr-Cyrl-RS"/>
              </w:rPr>
              <w:t>Не постоји јавно доступна евиденција о издатим актима</w:t>
            </w:r>
            <w:r w:rsidR="007504F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електронском облику</w:t>
            </w:r>
            <w:r w:rsidR="005C5648">
              <w:rPr>
                <w:rFonts w:ascii="Times New Roman" w:hAnsi="Times New Roman"/>
                <w:sz w:val="22"/>
                <w:szCs w:val="22"/>
                <w:lang w:val="sr-Cyrl-RS"/>
              </w:rPr>
              <w:t>, што чини поступак</w:t>
            </w:r>
            <w:r w:rsidRPr="00EE54E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недовољно транспарентним.</w:t>
            </w:r>
          </w:p>
        </w:tc>
      </w:tr>
      <w:tr w:rsidR="00E8235E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8235E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4"/>
              <w:gridCol w:w="2072"/>
              <w:gridCol w:w="1781"/>
              <w:gridCol w:w="1625"/>
              <w:gridCol w:w="12"/>
            </w:tblGrid>
            <w:tr w:rsidR="00E8235E" w:rsidRPr="007504F9" w14:paraId="30C2F8E8" w14:textId="77777777" w:rsidTr="00285447">
              <w:trPr>
                <w:trHeight w:val="749"/>
              </w:trPr>
              <w:tc>
                <w:tcPr>
                  <w:tcW w:w="334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E8235E" w:rsidRPr="007504F9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53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E8235E" w:rsidRPr="007504F9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E8235E" w:rsidRPr="007504F9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8235E" w:rsidRPr="007504F9" w14:paraId="2B15C487" w14:textId="77777777" w:rsidTr="00285447">
              <w:trPr>
                <w:trHeight w:val="408"/>
              </w:trPr>
              <w:tc>
                <w:tcPr>
                  <w:tcW w:w="3344" w:type="dxa"/>
                  <w:vMerge/>
                </w:tcPr>
                <w:p w14:paraId="42D3BC1D" w14:textId="77777777" w:rsidR="00E8235E" w:rsidRPr="007504F9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072" w:type="dxa"/>
                  <w:shd w:val="clear" w:color="auto" w:fill="F2F2F2" w:themeFill="background1" w:themeFillShade="F2"/>
                </w:tcPr>
                <w:p w14:paraId="4FE48A96" w14:textId="77777777" w:rsidR="00E8235E" w:rsidRPr="007504F9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E8235E" w:rsidRPr="007504F9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E8235E" w:rsidRPr="007504F9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455EA" w:rsidRPr="007504F9" w14:paraId="1AF36624" w14:textId="77777777" w:rsidTr="00916CB3">
              <w:trPr>
                <w:trHeight w:val="408"/>
              </w:trPr>
              <w:tc>
                <w:tcPr>
                  <w:tcW w:w="3344" w:type="dxa"/>
                  <w:shd w:val="clear" w:color="auto" w:fill="auto"/>
                </w:tcPr>
                <w:p w14:paraId="057C0F7B" w14:textId="06A23731" w:rsidR="007455EA" w:rsidRPr="007504F9" w:rsidRDefault="007455EA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90" w:type="dxa"/>
                  <w:gridSpan w:val="4"/>
                  <w:shd w:val="clear" w:color="auto" w:fill="auto"/>
                </w:tcPr>
                <w:p w14:paraId="58C865BA" w14:textId="77777777" w:rsidR="007455EA" w:rsidRPr="007504F9" w:rsidRDefault="007455EA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127AB" w:rsidRPr="007504F9" w14:paraId="247442A9" w14:textId="77777777" w:rsidTr="00A920F3">
              <w:trPr>
                <w:trHeight w:val="489"/>
              </w:trPr>
              <w:tc>
                <w:tcPr>
                  <w:tcW w:w="3344" w:type="dxa"/>
                  <w:tcBorders>
                    <w:bottom w:val="single" w:sz="4" w:space="0" w:color="auto"/>
                  </w:tcBorders>
                  <w:vAlign w:val="center"/>
                </w:tcPr>
                <w:p w14:paraId="261C1407" w14:textId="7957BBE0" w:rsidR="004127AB" w:rsidRPr="007504F9" w:rsidRDefault="004127AB" w:rsidP="00223FF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Промена форма </w:t>
                  </w:r>
                  <w:r w:rsidR="005C5648"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документа</w:t>
                  </w:r>
                </w:p>
                <w:p w14:paraId="4089CA23" w14:textId="50B027FE" w:rsidR="00A428E6" w:rsidRPr="007504F9" w:rsidRDefault="00A428E6" w:rsidP="00223FF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2072" w:type="dxa"/>
                  <w:vAlign w:val="center"/>
                </w:tcPr>
                <w:p w14:paraId="011C656E" w14:textId="77777777" w:rsidR="004127AB" w:rsidRPr="007504F9" w:rsidRDefault="004127AB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396BCFBA" w14:textId="10FB0D79" w:rsidR="004127AB" w:rsidRPr="007504F9" w:rsidRDefault="004127AB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780CF732" w14:textId="77777777" w:rsidR="004127AB" w:rsidRPr="007504F9" w:rsidRDefault="004127AB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428E6" w:rsidRPr="007504F9" w14:paraId="461A032B" w14:textId="77777777" w:rsidTr="00A920F3">
              <w:trPr>
                <w:trHeight w:val="489"/>
              </w:trPr>
              <w:tc>
                <w:tcPr>
                  <w:tcW w:w="3344" w:type="dxa"/>
                  <w:tcBorders>
                    <w:top w:val="single" w:sz="4" w:space="0" w:color="auto"/>
                  </w:tcBorders>
                  <w:vAlign w:val="center"/>
                </w:tcPr>
                <w:p w14:paraId="5D2534D1" w14:textId="7FDDBFE3" w:rsidR="00A428E6" w:rsidRPr="007504F9" w:rsidRDefault="00287129" w:rsidP="00223FF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</w:t>
                  </w:r>
                  <w:r w:rsidR="00A428E6"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података по службеној дужности </w:t>
                  </w:r>
                </w:p>
              </w:tc>
              <w:tc>
                <w:tcPr>
                  <w:tcW w:w="2072" w:type="dxa"/>
                  <w:vAlign w:val="center"/>
                </w:tcPr>
                <w:p w14:paraId="77682AA9" w14:textId="77777777" w:rsidR="00A428E6" w:rsidRPr="007504F9" w:rsidRDefault="00A428E6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2399572" w14:textId="48790AF7" w:rsidR="00A428E6" w:rsidRPr="007504F9" w:rsidRDefault="00A428E6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26272097" w14:textId="77777777" w:rsidR="00A428E6" w:rsidRPr="007504F9" w:rsidRDefault="00A428E6" w:rsidP="00CB7D5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C08D3" w:rsidRPr="007504F9" w14:paraId="2766D9BD" w14:textId="77777777" w:rsidTr="00457A59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C9EFD46" w14:textId="77777777" w:rsidR="00CC08D3" w:rsidRPr="007504F9" w:rsidRDefault="00CC08D3" w:rsidP="00457A5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8" w:type="dxa"/>
                  <w:gridSpan w:val="3"/>
                  <w:vAlign w:val="center"/>
                </w:tcPr>
                <w:p w14:paraId="3A6748F6" w14:textId="77777777" w:rsidR="00CC08D3" w:rsidRPr="007504F9" w:rsidRDefault="00CC08D3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C08D3" w:rsidRPr="007504F9" w14:paraId="6960710C" w14:textId="77777777" w:rsidTr="007455EA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2FBBEF5E" w14:textId="2DA370C0" w:rsidR="00CC08D3" w:rsidRPr="007504F9" w:rsidRDefault="00E9041C" w:rsidP="00457A59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7504F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</w:t>
                  </w:r>
                  <w:r w:rsidR="00CC08D3" w:rsidRPr="007504F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2072" w:type="dxa"/>
                  <w:vAlign w:val="center"/>
                </w:tcPr>
                <w:p w14:paraId="57DABC78" w14:textId="77777777" w:rsidR="00CC08D3" w:rsidRPr="007504F9" w:rsidRDefault="00CC08D3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7D7D20D4" w14:textId="77777777" w:rsidR="00CC08D3" w:rsidRPr="007504F9" w:rsidRDefault="00CC08D3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14:paraId="44617208" w14:textId="77777777" w:rsidR="00CC08D3" w:rsidRPr="007504F9" w:rsidRDefault="00CC08D3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C08D3" w:rsidRPr="007504F9" w14:paraId="1A99F5EC" w14:textId="77777777" w:rsidTr="00457A59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3DDD8E3" w14:textId="24469FD5" w:rsidR="00CC08D3" w:rsidRPr="007504F9" w:rsidRDefault="00CC08D3" w:rsidP="00457A5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Финансијски издатак</w:t>
                  </w:r>
                </w:p>
              </w:tc>
              <w:tc>
                <w:tcPr>
                  <w:tcW w:w="5478" w:type="dxa"/>
                  <w:gridSpan w:val="3"/>
                  <w:vAlign w:val="center"/>
                </w:tcPr>
                <w:p w14:paraId="60D65C26" w14:textId="77777777" w:rsidR="00CC08D3" w:rsidRPr="007504F9" w:rsidRDefault="00CC08D3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E0112" w:rsidRPr="007504F9" w14:paraId="5C004AB2" w14:textId="77777777" w:rsidTr="007455EA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076F918C" w14:textId="04A484AB" w:rsidR="002E0112" w:rsidRPr="007504F9" w:rsidRDefault="002E0112" w:rsidP="00CC08D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Укидање дела финансијског издатка </w:t>
                  </w:r>
                </w:p>
              </w:tc>
              <w:tc>
                <w:tcPr>
                  <w:tcW w:w="2072" w:type="dxa"/>
                  <w:vAlign w:val="center"/>
                </w:tcPr>
                <w:p w14:paraId="64078BA7" w14:textId="77777777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1085602F" w14:textId="2984C652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14:paraId="5E2F69F2" w14:textId="3091CA38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E0112" w:rsidRPr="007504F9" w14:paraId="76A3299B" w14:textId="77777777" w:rsidTr="007455EA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45A36CAE" w14:textId="107930D9" w:rsidR="002E0112" w:rsidRPr="007504F9" w:rsidRDefault="002E0112" w:rsidP="00CC08D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наплаћива</w:t>
                  </w:r>
                  <w:r w:rsid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ња</w:t>
                  </w: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накнаде</w:t>
                  </w:r>
                  <w:r w:rsid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без правног основа</w:t>
                  </w: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2072" w:type="dxa"/>
                  <w:vAlign w:val="center"/>
                </w:tcPr>
                <w:p w14:paraId="298D381D" w14:textId="77777777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29AE6F67" w14:textId="08E5C480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25" w:type="dxa"/>
                  <w:vAlign w:val="center"/>
                </w:tcPr>
                <w:p w14:paraId="23F4851B" w14:textId="77777777" w:rsidR="002E0112" w:rsidRPr="007504F9" w:rsidRDefault="002E0112" w:rsidP="00DF0BA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E0112" w:rsidRPr="007504F9" w14:paraId="26DD9E9D" w14:textId="77777777" w:rsidTr="00457A59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5481A69" w14:textId="78B3C0FE" w:rsidR="002E0112" w:rsidRPr="007504F9" w:rsidRDefault="002E0112" w:rsidP="00457A5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Транспарентност административног поступка</w:t>
                  </w:r>
                </w:p>
              </w:tc>
              <w:tc>
                <w:tcPr>
                  <w:tcW w:w="5478" w:type="dxa"/>
                  <w:gridSpan w:val="3"/>
                  <w:vAlign w:val="center"/>
                </w:tcPr>
                <w:p w14:paraId="2A29F661" w14:textId="77777777" w:rsidR="002E0112" w:rsidRPr="007504F9" w:rsidRDefault="002E0112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E0112" w:rsidRPr="007504F9" w14:paraId="45BC41C8" w14:textId="77777777" w:rsidTr="007455EA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1F7C2997" w14:textId="06238631" w:rsidR="002E0112" w:rsidRPr="007504F9" w:rsidRDefault="005C5648" w:rsidP="005C5648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јавно доступног</w:t>
                  </w:r>
                  <w:r w:rsidR="002E0112"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регистра/ </w:t>
                  </w:r>
                  <w:r w:rsidRPr="007504F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евиденције о издатим актима</w:t>
                  </w:r>
                </w:p>
              </w:tc>
              <w:tc>
                <w:tcPr>
                  <w:tcW w:w="2072" w:type="dxa"/>
                  <w:vAlign w:val="center"/>
                </w:tcPr>
                <w:p w14:paraId="79544AF0" w14:textId="39E5CE18" w:rsidR="002E0112" w:rsidRPr="007504F9" w:rsidRDefault="002E0112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31CBC529" w14:textId="4020347A" w:rsidR="002E0112" w:rsidRPr="007504F9" w:rsidRDefault="002E0112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7504F9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25" w:type="dxa"/>
                  <w:vAlign w:val="center"/>
                </w:tcPr>
                <w:p w14:paraId="715785FD" w14:textId="39923AC8" w:rsidR="002E0112" w:rsidRPr="007504F9" w:rsidRDefault="002E0112" w:rsidP="00457A5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9B77BAA" w:rsidR="00E8235E" w:rsidRPr="00DB19B9" w:rsidRDefault="00E8235E" w:rsidP="00E8235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8235E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8235E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9DE703A" w14:textId="77777777" w:rsidR="005C5648" w:rsidRDefault="005C5648" w:rsidP="005C5648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A22551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8D3A0BB" w14:textId="77777777" w:rsidR="005C5648" w:rsidRPr="00A27E86" w:rsidRDefault="005C5648" w:rsidP="00A27E86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681AACB" w14:textId="5A0A3207" w:rsidR="004127AB" w:rsidRPr="007504F9" w:rsidRDefault="00837E0D" w:rsidP="004127AB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18558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</w:t>
            </w:r>
            <w:r w:rsidR="004127AB" w:rsidRPr="0018558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н</w:t>
            </w:r>
            <w:r w:rsidRPr="0018558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т</w:t>
            </w:r>
            <w:r w:rsidR="005C564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а 2</w:t>
            </w:r>
            <w:r w:rsidR="004127AB" w:rsidRPr="0018558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:</w:t>
            </w:r>
            <w:r w:rsidR="004127AB" w:rsidRPr="0018558C">
              <w:rPr>
                <w:rFonts w:ascii="Times New Roman" w:eastAsia="Times New Roman" w:hAnsi="Times New Roman"/>
                <w:sz w:val="22"/>
                <w:szCs w:val="22"/>
                <w:u w:val="single"/>
                <w:lang w:val="sr-Cyrl-RS"/>
              </w:rPr>
              <w:t xml:space="preserve"> </w:t>
            </w:r>
            <w:r w:rsidR="004127AB" w:rsidRPr="007504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Доказ о уплати републичке административне так</w:t>
            </w:r>
            <w:r w:rsidR="00A04C3E" w:rsidRPr="007504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с</w:t>
            </w:r>
            <w:r w:rsidR="004127AB" w:rsidRPr="007504F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 за захтев и решења</w:t>
            </w:r>
          </w:p>
          <w:p w14:paraId="51B5EAB2" w14:textId="719E754D" w:rsidR="00AB12B0" w:rsidRPr="002E0112" w:rsidRDefault="00AB12B0" w:rsidP="000F2FA1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за Докуме</w:t>
            </w:r>
            <w:r w:rsidR="004127AB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5C564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 2</w:t>
            </w:r>
            <w:r w:rsidR="004127AB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 оригинала у</w:t>
            </w:r>
            <w:r w:rsidR="004127AB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извод са пословног рачуна странке без печата банке, у складу са мишљењем М</w:t>
            </w:r>
            <w:r w:rsidR="007847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4127AB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="004127AB" w:rsidRPr="002E0112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="004127AB" w:rsidRPr="002E011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03D271A" w14:textId="35EEE497" w:rsidR="002E0112" w:rsidRDefault="004127AB" w:rsidP="00E8235E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713E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5C564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02078940" w14:textId="5D1EA5AD" w:rsidR="006310BC" w:rsidRDefault="006310BC" w:rsidP="00E8235E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6310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Управа з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а ветерину поставиће на својој </w:t>
            </w:r>
            <w:r w:rsidRPr="006310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28C44DA6" w14:textId="77777777" w:rsidR="00B13384" w:rsidRPr="002E0112" w:rsidRDefault="00B13384" w:rsidP="00B13384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75224D5" w14:textId="10A7BF0E" w:rsidR="00A428E6" w:rsidRPr="002E0112" w:rsidRDefault="00287129" w:rsidP="00A428E6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Прибављање</w:t>
            </w:r>
            <w:r w:rsidR="00A428E6" w:rsidRPr="002E0112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података по службеној дужности</w:t>
            </w:r>
          </w:p>
          <w:p w14:paraId="080074B0" w14:textId="0ACCE509" w:rsidR="00A428E6" w:rsidRPr="002E0112" w:rsidRDefault="00A428E6" w:rsidP="00A428E6">
            <w:pPr>
              <w:shd w:val="clear" w:color="auto" w:fill="FFFFFF"/>
              <w:spacing w:before="225" w:after="225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Предлаже се елиминација подношења документа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прибавити потребне податке од надлежног органа – „власника“ потребних података. </w:t>
            </w:r>
          </w:p>
          <w:p w14:paraId="6EC552A8" w14:textId="59899F68" w:rsidR="00A428E6" w:rsidRPr="00851321" w:rsidRDefault="00734B4D" w:rsidP="00A428E6">
            <w:pPr>
              <w:pStyle w:val="ListParagraph"/>
              <w:numPr>
                <w:ilvl w:val="0"/>
                <w:numId w:val="38"/>
              </w:numPr>
              <w:spacing w:after="20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Документ</w:t>
            </w:r>
            <w:r w:rsidR="00A428E6"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: </w:t>
            </w:r>
            <w:r w:rsidR="00851321" w:rsidRPr="00851321">
              <w:rPr>
                <w:color w:val="00B050"/>
                <w:sz w:val="22"/>
                <w:szCs w:val="22"/>
                <w:lang w:val="sr-Cyrl-RS"/>
              </w:rPr>
              <w:t xml:space="preserve"> </w:t>
            </w:r>
            <w:r w:rsidR="00851321" w:rsidRPr="00CA4FB6">
              <w:rPr>
                <w:rFonts w:ascii="Times New Roman" w:hAnsi="Times New Roman"/>
                <w:sz w:val="22"/>
                <w:szCs w:val="22"/>
                <w:lang w:val="sr-Cyrl-RS"/>
              </w:rPr>
              <w:t>Решење о испуњености ветеринарско-санитарних, односно општих и посебних услова за хигијену хране, зa унутрaшњи прoмeт</w:t>
            </w:r>
          </w:p>
          <w:p w14:paraId="355BE069" w14:textId="08337CEB" w:rsidR="00A428E6" w:rsidRPr="002E0112" w:rsidRDefault="007032AB" w:rsidP="00E8235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Управа за ветерину неосновано потражује од подносиоца захтева, као доказ да су испуњени услови, иако се ради о документу који је Управа за ветерину донела у оквиру другог административног поступка</w:t>
            </w:r>
            <w:r w:rsidR="00A428E6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2914ADA1" w14:textId="0AC6BB61" w:rsidR="007032AB" w:rsidRPr="002E0112" w:rsidRDefault="007032AB" w:rsidP="00E8235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Препоручује се да управа за ветерину прибави потребне податке увидом у </w:t>
            </w:r>
            <w:r w:rsidR="009B4725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евиденцију/регистар издатих аката (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базу података</w:t>
            </w:r>
            <w:r w:rsidR="009B4725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 или п</w:t>
            </w:r>
            <w:r w:rsidR="009B4725" w:rsidRPr="002E011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утем званичног налога електронске поште са организационом јединицом Управе за ветерину надлежном за доношење </w:t>
            </w:r>
            <w:r w:rsidR="00734B4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наведеног </w:t>
            </w:r>
            <w:r w:rsidR="009B4725" w:rsidRPr="002E0112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Документа.</w:t>
            </w:r>
          </w:p>
          <w:p w14:paraId="51F55BFD" w14:textId="066F02D7" w:rsidR="007032AB" w:rsidRDefault="007032AB" w:rsidP="00E8235E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За спровођење ове препоруке није потребна изм</w:t>
            </w:r>
            <w:r w:rsidR="00357CB2"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 прописа</w:t>
            </w:r>
            <w:r w:rsidR="00734B4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4A8EBC3E" w14:textId="77777777" w:rsidR="00A73F6C" w:rsidRDefault="00A73F6C" w:rsidP="00E8235E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07688E7" w14:textId="77777777" w:rsidR="00CA4FB6" w:rsidRPr="002E0112" w:rsidRDefault="00CA4FB6" w:rsidP="00E8235E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237A080" w14:textId="77777777" w:rsidR="0018558C" w:rsidRPr="002E0112" w:rsidRDefault="0018558C" w:rsidP="002E011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52F8292" w14:textId="1DB6BD0E" w:rsidR="00AF45AE" w:rsidRPr="002E0112" w:rsidRDefault="00E9041C" w:rsidP="00AF45AE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Увођење</w:t>
            </w:r>
            <w:r w:rsidR="00AF45AE" w:rsidRPr="002E0112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обрасца захтева</w:t>
            </w:r>
          </w:p>
          <w:p w14:paraId="6AB11971" w14:textId="77777777" w:rsidR="00AF45AE" w:rsidRPr="002E0112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729EE4D" w14:textId="6B4E93D5" w:rsidR="00AF45AE" w:rsidRPr="002E0112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</w:t>
            </w:r>
            <w:r w:rsidR="00E9041C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оквиру овог</w:t>
            </w:r>
            <w:r w:rsidR="00E9041C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административног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</w:t>
            </w:r>
            <w:r w:rsidR="00E9041C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подноси </w:t>
            </w:r>
            <w:r w:rsidR="00E9041C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форми, тако да подносилац захтева нема довољно података о потребној докуметнацији, таксама и накнадама, роковима и другим елементима поступка.</w:t>
            </w:r>
          </w:p>
          <w:p w14:paraId="0EA7C92E" w14:textId="77777777" w:rsidR="00AF45AE" w:rsidRPr="002E0112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DDAEF2" w14:textId="70BC7C1A" w:rsidR="00AF45AE" w:rsidRPr="002E0112" w:rsidRDefault="00E9041C" w:rsidP="00AF45AE">
            <w:pPr>
              <w:numPr>
                <w:ilvl w:val="0"/>
                <w:numId w:val="28"/>
              </w:numPr>
              <w:spacing w:before="100" w:beforeAutospacing="1" w:after="100" w:afterAutospacing="1"/>
              <w:ind w:left="390" w:hanging="214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Препоручује се увођење </w:t>
            </w:r>
            <w:r w:rsidR="00AF45AE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5CBD7542" w14:textId="2A26D618" w:rsidR="00851321" w:rsidRDefault="00851321" w:rsidP="00851321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BFE69C2" w14:textId="77777777" w:rsidR="00851321" w:rsidRPr="00851321" w:rsidRDefault="00851321" w:rsidP="0085132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A2C2804" w14:textId="77777777" w:rsidR="00851321" w:rsidRPr="00851321" w:rsidRDefault="00851321" w:rsidP="0085132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85132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B081B10" w14:textId="77777777" w:rsidR="00851321" w:rsidRPr="00851321" w:rsidRDefault="00851321" w:rsidP="0085132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1030716" w14:textId="77777777" w:rsidR="00851321" w:rsidRPr="00851321" w:rsidRDefault="00851321" w:rsidP="0085132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85132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C339B67" w14:textId="71420C19" w:rsidR="00851321" w:rsidRPr="00851321" w:rsidRDefault="00851321" w:rsidP="00851321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1F75D9" w:rsidRPr="001F75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као што су број и датум решења о упису у регистар објеката, ветеринарски контролни број, уз изјаву о заштити података</w:t>
            </w:r>
            <w:r w:rsidRPr="0085132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2DD920A" w14:textId="77777777" w:rsidR="00851321" w:rsidRPr="00851321" w:rsidRDefault="00851321" w:rsidP="00851321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9385863" w14:textId="77777777" w:rsidR="00851321" w:rsidRPr="00851321" w:rsidRDefault="00851321" w:rsidP="0085132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1A37DC5" w14:textId="7A9C8352" w:rsidR="00851321" w:rsidRPr="00851321" w:rsidRDefault="00851321" w:rsidP="0085132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81CC410" w14:textId="77777777" w:rsidR="00851321" w:rsidRPr="00851321" w:rsidRDefault="00851321" w:rsidP="0085132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29A56F5" w14:textId="77777777" w:rsidR="00851321" w:rsidRPr="00851321" w:rsidRDefault="00851321" w:rsidP="00851321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85132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606B0E0" w14:textId="77777777" w:rsidR="00851321" w:rsidRPr="00851321" w:rsidRDefault="00851321" w:rsidP="0085132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9BC39E0" w14:textId="77777777" w:rsidR="00851321" w:rsidRPr="00851321" w:rsidRDefault="00851321" w:rsidP="0085132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504F833" w14:textId="77777777" w:rsidR="00851321" w:rsidRPr="00851321" w:rsidRDefault="00851321" w:rsidP="0085132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AB2B4B7" w14:textId="77777777" w:rsidR="00851321" w:rsidRPr="00851321" w:rsidRDefault="00851321" w:rsidP="00851321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4CB9172" w14:textId="77777777" w:rsidR="00851321" w:rsidRPr="00851321" w:rsidRDefault="00851321" w:rsidP="00851321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0978866" w14:textId="77777777" w:rsidR="00851321" w:rsidRPr="00851321" w:rsidRDefault="00851321" w:rsidP="0085132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0587D8F" w14:textId="77777777" w:rsidR="00851321" w:rsidRPr="00851321" w:rsidRDefault="00851321" w:rsidP="00851321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DD59BE1" w14:textId="77777777" w:rsidR="00851321" w:rsidRPr="00851321" w:rsidRDefault="00851321" w:rsidP="0085132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CA0B24" w14:textId="77777777" w:rsidR="00851321" w:rsidRPr="00851321" w:rsidRDefault="00851321" w:rsidP="0085132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1A160F" w14:textId="77777777" w:rsidR="00851321" w:rsidRPr="00851321" w:rsidRDefault="00851321" w:rsidP="0085132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3CCF6D8" w14:textId="77777777" w:rsidR="00851321" w:rsidRPr="00851321" w:rsidRDefault="00851321" w:rsidP="0085132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269B8D" w14:textId="77777777" w:rsidR="00851321" w:rsidRPr="00851321" w:rsidRDefault="00851321" w:rsidP="0085132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592A5D51" w14:textId="77777777" w:rsidR="00851321" w:rsidRPr="00851321" w:rsidRDefault="00851321" w:rsidP="00851321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494AD83F" w14:textId="77777777" w:rsidR="00851321" w:rsidRPr="00851321" w:rsidRDefault="00851321" w:rsidP="00851321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756D156" w14:textId="77777777" w:rsidR="00851321" w:rsidRPr="00851321" w:rsidRDefault="00851321" w:rsidP="00851321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8A9B206" w14:textId="77777777" w:rsidR="00851321" w:rsidRPr="00851321" w:rsidRDefault="00851321" w:rsidP="00851321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11F6B97" w14:textId="77777777" w:rsidR="00851321" w:rsidRPr="00851321" w:rsidRDefault="00851321" w:rsidP="00851321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D6F70C7" w14:textId="77777777" w:rsidR="00851321" w:rsidRPr="00851321" w:rsidRDefault="00851321" w:rsidP="00851321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5132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B484C3A" w14:textId="77777777" w:rsidR="00851321" w:rsidRPr="002E0112" w:rsidRDefault="00851321" w:rsidP="0085132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7755C3" w14:textId="77777777" w:rsidR="00AF45AE" w:rsidRPr="002E0112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23358BC" w14:textId="0B25A674" w:rsidR="0018558C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За примену ове препору</w:t>
            </w:r>
            <w:r w:rsidR="0018558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ке није потребна измена прописа.</w:t>
            </w:r>
          </w:p>
          <w:p w14:paraId="15B60275" w14:textId="77777777" w:rsidR="0018558C" w:rsidRPr="00B21785" w:rsidRDefault="0018558C" w:rsidP="00AF45AE">
            <w:pPr>
              <w:jc w:val="left"/>
              <w:rPr>
                <w:rFonts w:ascii="Times New Roman" w:eastAsia="Times New Roman" w:hAnsi="Times New Roman"/>
                <w:iCs/>
                <w:color w:val="FF0000"/>
                <w:sz w:val="22"/>
                <w:szCs w:val="22"/>
                <w:lang w:val="sr-Cyrl-RS"/>
              </w:rPr>
            </w:pPr>
          </w:p>
          <w:p w14:paraId="3CEF8122" w14:textId="77777777" w:rsidR="002E0112" w:rsidRPr="002E0112" w:rsidRDefault="002E0112" w:rsidP="00AF45AE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Финансијски издаци</w:t>
            </w:r>
          </w:p>
          <w:p w14:paraId="005BE42E" w14:textId="77777777" w:rsidR="002E0112" w:rsidRPr="002E0112" w:rsidRDefault="002E0112" w:rsidP="002E0112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3A11454" w14:textId="74071958" w:rsidR="002E0112" w:rsidRPr="00F713E7" w:rsidRDefault="002E0112" w:rsidP="002E0112">
            <w:pPr>
              <w:pStyle w:val="ListParagraph"/>
              <w:numPr>
                <w:ilvl w:val="2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F713E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Укидање дела финансијског издатка 1 по тарифном броју 1</w:t>
            </w:r>
            <w:r w:rsidRPr="00F713E7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footnoteReference w:id="1"/>
            </w:r>
          </w:p>
          <w:p w14:paraId="55958440" w14:textId="77777777" w:rsidR="002E0112" w:rsidRPr="00F713E7" w:rsidRDefault="002E0112" w:rsidP="002E0112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3FF6BC1" w14:textId="6EF771E2" w:rsidR="002E0112" w:rsidRPr="00F713E7" w:rsidRDefault="002E0112" w:rsidP="002E0112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A73F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службеника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неосновано наплаћује републичку административну таксу у износу од 310,00 динара према тарифном броју 1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републичком административним таксама, иако је прописана посебна такса за према тарифним бројевима 26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65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овај административни поступак. Закона о републичким административним таксама. Тарифним бројем 1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је прописано да се такса за захтев наплаћује, само уколико законом није другачије прописано. Како је Законом прописана посебна такса за упис у регистар објеката и решење за утврђивање ветеринарско-санитарних услова, неосновано се наплаћује републичка административна такса за захтев, па се предлаже </w:t>
            </w:r>
            <w:r w:rsidR="00C969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њена </w:t>
            </w:r>
            <w:r w:rsidRPr="00F713E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елиминација.</w:t>
            </w:r>
          </w:p>
          <w:p w14:paraId="58D5C984" w14:textId="77777777" w:rsidR="002E0112" w:rsidRPr="00F713E7" w:rsidRDefault="002E0112" w:rsidP="002E0112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C9C25C" w14:textId="3EDE9032" w:rsidR="002E0112" w:rsidRPr="0018558C" w:rsidRDefault="002E0112" w:rsidP="0018558C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713E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7321ADD" w14:textId="77777777" w:rsidR="002E0112" w:rsidRPr="002E0112" w:rsidRDefault="002E0112" w:rsidP="002E0112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C60A79C" w14:textId="620ADDEB" w:rsidR="00CC08D3" w:rsidRPr="002E0112" w:rsidRDefault="00CC08D3" w:rsidP="002E0112">
            <w:pPr>
              <w:pStyle w:val="ListParagraph"/>
              <w:numPr>
                <w:ilvl w:val="2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Елиминација </w:t>
            </w:r>
            <w:r w:rsidR="007504F9" w:rsidRPr="007504F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наплаћивања накнаде без правног основа</w:t>
            </w:r>
          </w:p>
          <w:p w14:paraId="0BE6960A" w14:textId="77777777" w:rsidR="004127AB" w:rsidRPr="002E0112" w:rsidRDefault="004127AB" w:rsidP="004127AB">
            <w:pPr>
              <w:pStyle w:val="ListParagrap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64A49C2" w14:textId="2AAD1FEF" w:rsidR="00A428E6" w:rsidRPr="002E0112" w:rsidRDefault="00A428E6" w:rsidP="00A428E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Подносилац захтева поред трошкова </w:t>
            </w:r>
            <w:r w:rsidR="002E0112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РАТ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сноси трошак од 1.500,00 динара на име накнаде трошкова поступка по основу члана 85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став 3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општем управном поступку </w:t>
            </w:r>
            <w:r w:rsidRPr="002E0112">
              <w:rPr>
                <w:rFonts w:ascii="Times New Roman" w:hAnsi="Times New Roman"/>
                <w:sz w:val="22"/>
                <w:szCs w:val="22"/>
                <w:lang w:val="sr-Cyrl-RS"/>
              </w:rPr>
              <w:t>(„Сл.гласник“РС. бр. 18/2016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AC556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 наводима службеника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Одредбом члана 85. става 3. je прописано да странка сноси трошкове поступка уколико је првостепени поступак покренут по њеном захтеву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али је на основу члана 85, било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потребно 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онети посебни пропис којим ће бити ближе регулисана накнада, односно основ и висина издатка, примењујући методологију утврђивање трошкова јавих услуга која је утврђена Правилником о методологији и начину утврђивања трошкова пружања јавне услуге ("Службени гласник РС", бр. 14/ 2013, 25/ 2013 - исправка, 99/ 2013). Методологија израчунавања трошкова јавне услуге се заснива, између остало, на принципу стварних трошкова везаних за пружену јавну услугу, односно спроведен поступак или радњу. </w:t>
            </w:r>
          </w:p>
          <w:p w14:paraId="42EA12B5" w14:textId="77777777" w:rsidR="00A428E6" w:rsidRPr="002E0112" w:rsidRDefault="00A428E6" w:rsidP="00A428E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737DE3" w14:textId="594B5680" w:rsidR="00A428E6" w:rsidRPr="002E0112" w:rsidRDefault="00A428E6" w:rsidP="00A428E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се трошкови у износу од 1.500,00 динара наплаћују без правног основа, предлаже се </w:t>
            </w:r>
            <w:r w:rsid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њихово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укидање. </w:t>
            </w:r>
          </w:p>
          <w:p w14:paraId="17B11CD3" w14:textId="77777777" w:rsidR="00A428E6" w:rsidRPr="002E0112" w:rsidRDefault="00A428E6" w:rsidP="00A428E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13A2ACB" w14:textId="0D131A17" w:rsidR="000F00AA" w:rsidRPr="0018558C" w:rsidRDefault="00A428E6" w:rsidP="00357CB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8495E89" w14:textId="77777777" w:rsidR="0036282E" w:rsidRPr="002E0112" w:rsidRDefault="0036282E" w:rsidP="0036282E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69FEABE" w14:textId="48252619" w:rsidR="00AF45AE" w:rsidRPr="002E0112" w:rsidRDefault="00AF45AE" w:rsidP="00AF45AE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регистра/евиденције о издатим актима</w:t>
            </w:r>
          </w:p>
          <w:p w14:paraId="5FFD3AF0" w14:textId="77777777" w:rsidR="00AF45AE" w:rsidRPr="002E0112" w:rsidRDefault="00AF45AE" w:rsidP="00AF45AE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C436CCD" w14:textId="7E1D9DAF" w:rsidR="008428F3" w:rsidRPr="002E0112" w:rsidRDefault="008428F3" w:rsidP="00AF45A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Управа за ветерину води и учинила је јавно доступним регистар извозних објеката за изво</w:t>
            </w:r>
            <w:r w:rsidR="00AB12B0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Европску Унију: </w:t>
            </w:r>
            <w:hyperlink r:id="rId8" w:history="1">
              <w:r w:rsidRPr="002E0112">
                <w:rPr>
                  <w:rStyle w:val="Hyperlink"/>
                  <w:rFonts w:ascii="Times New Roman" w:eastAsia="Times New Roman" w:hAnsi="Times New Roman"/>
                  <w:sz w:val="22"/>
                  <w:szCs w:val="22"/>
                  <w:lang w:val="sr-Cyrl-RS"/>
                </w:rPr>
                <w:t>http://www.vet.minpolj.gov.rs/sr/lista-odobrenih-izvoznih-objekata-za-izvoz-u-</w:t>
              </w:r>
              <w:r w:rsidRPr="002E0112">
                <w:rPr>
                  <w:rStyle w:val="Hyperlink"/>
                  <w:rFonts w:ascii="Times New Roman" w:eastAsia="Times New Roman" w:hAnsi="Times New Roman"/>
                  <w:sz w:val="22"/>
                  <w:szCs w:val="22"/>
                  <w:lang w:val="sr-Cyrl-RS"/>
                </w:rPr>
                <w:lastRenderedPageBreak/>
                <w:t>eu</w:t>
              </w:r>
            </w:hyperlink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а о објектима за извоз у друге земље се води евиденција/регистар који није јавно доступан. </w:t>
            </w:r>
          </w:p>
          <w:p w14:paraId="62B3E637" w14:textId="77777777" w:rsidR="008428F3" w:rsidRPr="002E0112" w:rsidRDefault="008428F3" w:rsidP="00AF45A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CAE0B5" w14:textId="53B4A9C1" w:rsidR="00AF45AE" w:rsidRPr="002E0112" w:rsidRDefault="00AF45AE" w:rsidP="00AF45AE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Управа за ветерину води регистар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/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евиденцију </w:t>
            </w:r>
            <w:r w:rsidR="008428F3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свих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издатих аката </w:t>
            </w:r>
            <w:r w:rsidR="008428F3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односно објеката за извоз по земљама у које се извози,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који би био доступан на </w:t>
            </w:r>
            <w:r w:rsidR="008428F3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званичној веб презентацији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Управе за ветерину, </w:t>
            </w:r>
            <w:r w:rsidR="008428F3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би се </w:t>
            </w:r>
            <w:r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омогући</w:t>
            </w:r>
            <w:r w:rsidR="008428F3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ла</w:t>
            </w:r>
            <w:r w:rsidR="0067196F" w:rsidRPr="002E01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јавна доступност података везаних за регистроване извозне објекте.</w:t>
            </w:r>
          </w:p>
          <w:p w14:paraId="796F25C2" w14:textId="77777777" w:rsidR="00AF45AE" w:rsidRPr="002E0112" w:rsidRDefault="00AF45AE" w:rsidP="00AF45AE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EB34533" w14:textId="77777777" w:rsidR="000F00AA" w:rsidRDefault="00AF45AE" w:rsidP="00734B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E011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2E011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3A425B3F" w:rsidR="007504F9" w:rsidRPr="002E0112" w:rsidRDefault="007504F9" w:rsidP="00734B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8235E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8235E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C09FAE1" w:rsidR="00E8235E" w:rsidRPr="005C5648" w:rsidRDefault="005C5648" w:rsidP="00E8235E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C564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</w:tc>
      </w:tr>
      <w:tr w:rsidR="00E8235E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8235E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2F4DE0CF" w:rsidR="00E8235E" w:rsidRPr="00DB19B9" w:rsidRDefault="005C5648" w:rsidP="00E8235E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5C564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</w:tc>
      </w:tr>
      <w:tr w:rsidR="00E8235E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8235E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912A30F" w14:textId="77777777" w:rsidR="004A4C81" w:rsidRPr="007504F9" w:rsidRDefault="004A4C81" w:rsidP="004A4C81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7504F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530.984,63 РСД. Усвајање и примена препорука ће донети привредним субјектима годишње директне уштеде од 93.386,08 РСД или 767,84 ЕУР. Ове уштеде износе 17,59% укупних директних трошкова привредних субјеката у поступку.</w:t>
            </w:r>
          </w:p>
          <w:p w14:paraId="2A08FAA8" w14:textId="77777777" w:rsidR="004A4C81" w:rsidRPr="007504F9" w:rsidRDefault="004A4C81" w:rsidP="005C5648">
            <w:pPr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331CCBA4" w14:textId="4699C511" w:rsidR="00E8235E" w:rsidRPr="007504F9" w:rsidRDefault="00C377DE" w:rsidP="00C377D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</w:t>
            </w:r>
            <w:r w:rsidR="003A08C2"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ања, транспарентности поступка</w:t>
            </w:r>
            <w:r w:rsidR="007B4987"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поједностављењу п</w:t>
            </w:r>
            <w:r w:rsidR="007B4987"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оступка за привредне субјекте и смањењу издатака. </w:t>
            </w:r>
            <w:r w:rsidRPr="007504F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Препорукама се такође утиче на побољшање пословног амбијента.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A1131" w14:textId="77777777" w:rsidR="009C5910" w:rsidRDefault="009C5910" w:rsidP="002A202F">
      <w:r>
        <w:separator/>
      </w:r>
    </w:p>
  </w:endnote>
  <w:endnote w:type="continuationSeparator" w:id="0">
    <w:p w14:paraId="16E068FF" w14:textId="77777777" w:rsidR="009C5910" w:rsidRDefault="009C591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F89D4E5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C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74D7C" w14:textId="77777777" w:rsidR="009C5910" w:rsidRDefault="009C5910" w:rsidP="002A202F">
      <w:r>
        <w:separator/>
      </w:r>
    </w:p>
  </w:footnote>
  <w:footnote w:type="continuationSeparator" w:id="0">
    <w:p w14:paraId="6A95C4A4" w14:textId="77777777" w:rsidR="009C5910" w:rsidRDefault="009C5910" w:rsidP="002A202F">
      <w:r>
        <w:continuationSeparator/>
      </w:r>
    </w:p>
  </w:footnote>
  <w:footnote w:id="1">
    <w:p w14:paraId="7F9BF434" w14:textId="77777777" w:rsidR="002E0112" w:rsidRPr="00CD6C7A" w:rsidRDefault="002E0112" w:rsidP="002E0112">
      <w:pPr>
        <w:rPr>
          <w:rFonts w:ascii="Times New Roman" w:hAnsi="Times New Roman"/>
          <w:i/>
          <w:sz w:val="18"/>
          <w:szCs w:val="18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CD6C7A">
        <w:rPr>
          <w:rFonts w:ascii="Times New Roman" w:hAnsi="Times New Roman"/>
          <w:i/>
          <w:sz w:val="18"/>
          <w:szCs w:val="18"/>
          <w:lang w:val="sr-Cyrl-RS"/>
        </w:rPr>
        <w:t>Дат је здружени износ таксе по три тарифна броја 1, 26 и 67, тако да се елиминише само део финансијског издатка 1 у износу од 310 динара по тарифном броју 1, и истовремено нема елиминације документа – доказа о плаћању републичке административне таксе</w:t>
      </w:r>
    </w:p>
    <w:p w14:paraId="4F644060" w14:textId="18DCBF4B" w:rsidR="002E0112" w:rsidRPr="002E0112" w:rsidRDefault="002E0112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78C"/>
    <w:multiLevelType w:val="hybridMultilevel"/>
    <w:tmpl w:val="6B168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D5946"/>
    <w:multiLevelType w:val="hybridMultilevel"/>
    <w:tmpl w:val="39BA0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70EB"/>
    <w:multiLevelType w:val="hybridMultilevel"/>
    <w:tmpl w:val="74205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61B6F"/>
    <w:multiLevelType w:val="hybridMultilevel"/>
    <w:tmpl w:val="49C6A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C49F2"/>
    <w:multiLevelType w:val="hybridMultilevel"/>
    <w:tmpl w:val="25861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4394B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5" w15:restartNumberingAfterBreak="0">
    <w:nsid w:val="3CA42575"/>
    <w:multiLevelType w:val="hybridMultilevel"/>
    <w:tmpl w:val="581ED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46D47F3A"/>
    <w:multiLevelType w:val="hybridMultilevel"/>
    <w:tmpl w:val="5C9C3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D3685"/>
    <w:multiLevelType w:val="hybridMultilevel"/>
    <w:tmpl w:val="9D00A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B540E"/>
    <w:multiLevelType w:val="multilevel"/>
    <w:tmpl w:val="2E665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A1E4C"/>
    <w:multiLevelType w:val="hybridMultilevel"/>
    <w:tmpl w:val="CB1C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E75F4"/>
    <w:multiLevelType w:val="hybridMultilevel"/>
    <w:tmpl w:val="03622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5876FB"/>
    <w:multiLevelType w:val="hybridMultilevel"/>
    <w:tmpl w:val="7CF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2"/>
  </w:num>
  <w:num w:numId="4">
    <w:abstractNumId w:val="8"/>
  </w:num>
  <w:num w:numId="5">
    <w:abstractNumId w:val="5"/>
  </w:num>
  <w:num w:numId="6">
    <w:abstractNumId w:val="20"/>
  </w:num>
  <w:num w:numId="7">
    <w:abstractNumId w:val="37"/>
  </w:num>
  <w:num w:numId="8">
    <w:abstractNumId w:val="17"/>
  </w:num>
  <w:num w:numId="9">
    <w:abstractNumId w:val="34"/>
  </w:num>
  <w:num w:numId="10">
    <w:abstractNumId w:val="31"/>
  </w:num>
  <w:num w:numId="11">
    <w:abstractNumId w:val="29"/>
  </w:num>
  <w:num w:numId="12">
    <w:abstractNumId w:val="27"/>
  </w:num>
  <w:num w:numId="13">
    <w:abstractNumId w:val="24"/>
  </w:num>
  <w:num w:numId="14">
    <w:abstractNumId w:val="32"/>
  </w:num>
  <w:num w:numId="15">
    <w:abstractNumId w:val="26"/>
  </w:num>
  <w:num w:numId="16">
    <w:abstractNumId w:val="18"/>
  </w:num>
  <w:num w:numId="17">
    <w:abstractNumId w:val="16"/>
  </w:num>
  <w:num w:numId="18">
    <w:abstractNumId w:val="36"/>
  </w:num>
  <w:num w:numId="19">
    <w:abstractNumId w:val="9"/>
  </w:num>
  <w:num w:numId="20">
    <w:abstractNumId w:val="38"/>
  </w:num>
  <w:num w:numId="21">
    <w:abstractNumId w:val="11"/>
  </w:num>
  <w:num w:numId="22">
    <w:abstractNumId w:val="7"/>
  </w:num>
  <w:num w:numId="23">
    <w:abstractNumId w:val="25"/>
  </w:num>
  <w:num w:numId="24">
    <w:abstractNumId w:val="2"/>
  </w:num>
  <w:num w:numId="25">
    <w:abstractNumId w:val="10"/>
  </w:num>
  <w:num w:numId="26">
    <w:abstractNumId w:val="0"/>
  </w:num>
  <w:num w:numId="27">
    <w:abstractNumId w:val="6"/>
  </w:num>
  <w:num w:numId="28">
    <w:abstractNumId w:val="23"/>
  </w:num>
  <w:num w:numId="29">
    <w:abstractNumId w:val="3"/>
  </w:num>
  <w:num w:numId="30">
    <w:abstractNumId w:val="13"/>
  </w:num>
  <w:num w:numId="31">
    <w:abstractNumId w:val="28"/>
  </w:num>
  <w:num w:numId="32">
    <w:abstractNumId w:val="30"/>
  </w:num>
  <w:num w:numId="33">
    <w:abstractNumId w:val="19"/>
  </w:num>
  <w:num w:numId="34">
    <w:abstractNumId w:val="4"/>
  </w:num>
  <w:num w:numId="35">
    <w:abstractNumId w:val="21"/>
  </w:num>
  <w:num w:numId="36">
    <w:abstractNumId w:val="15"/>
  </w:num>
  <w:num w:numId="37">
    <w:abstractNumId w:val="14"/>
  </w:num>
  <w:num w:numId="38">
    <w:abstractNumId w:val="35"/>
  </w:num>
  <w:num w:numId="39">
    <w:abstractNumId w:val="33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48E5"/>
    <w:rsid w:val="000A53F3"/>
    <w:rsid w:val="000A5CDC"/>
    <w:rsid w:val="000B54D7"/>
    <w:rsid w:val="000D5029"/>
    <w:rsid w:val="000E2036"/>
    <w:rsid w:val="000F00AA"/>
    <w:rsid w:val="000F2FA1"/>
    <w:rsid w:val="000F5E72"/>
    <w:rsid w:val="00110925"/>
    <w:rsid w:val="001156BA"/>
    <w:rsid w:val="00130E9C"/>
    <w:rsid w:val="0015182D"/>
    <w:rsid w:val="0015759D"/>
    <w:rsid w:val="00161847"/>
    <w:rsid w:val="00170CA7"/>
    <w:rsid w:val="001711C5"/>
    <w:rsid w:val="0018558C"/>
    <w:rsid w:val="001A023F"/>
    <w:rsid w:val="001A3FAC"/>
    <w:rsid w:val="001A6472"/>
    <w:rsid w:val="001A6E97"/>
    <w:rsid w:val="001B49CB"/>
    <w:rsid w:val="001C0E71"/>
    <w:rsid w:val="001C4B16"/>
    <w:rsid w:val="001C5538"/>
    <w:rsid w:val="001D0EDE"/>
    <w:rsid w:val="001D20E2"/>
    <w:rsid w:val="001E38DE"/>
    <w:rsid w:val="001F75D9"/>
    <w:rsid w:val="001F7B31"/>
    <w:rsid w:val="0020601F"/>
    <w:rsid w:val="00212DA5"/>
    <w:rsid w:val="0021347C"/>
    <w:rsid w:val="00223FF4"/>
    <w:rsid w:val="002323AC"/>
    <w:rsid w:val="00243580"/>
    <w:rsid w:val="00261404"/>
    <w:rsid w:val="00263E03"/>
    <w:rsid w:val="002673B0"/>
    <w:rsid w:val="00275E2A"/>
    <w:rsid w:val="00285447"/>
    <w:rsid w:val="00287129"/>
    <w:rsid w:val="00291257"/>
    <w:rsid w:val="00296938"/>
    <w:rsid w:val="002A202F"/>
    <w:rsid w:val="002A6AA5"/>
    <w:rsid w:val="002B19B4"/>
    <w:rsid w:val="002E0112"/>
    <w:rsid w:val="002E6B9F"/>
    <w:rsid w:val="002F1BEC"/>
    <w:rsid w:val="002F4757"/>
    <w:rsid w:val="00322199"/>
    <w:rsid w:val="003223C7"/>
    <w:rsid w:val="00326555"/>
    <w:rsid w:val="003410E0"/>
    <w:rsid w:val="003430D9"/>
    <w:rsid w:val="00350EAD"/>
    <w:rsid w:val="0035125E"/>
    <w:rsid w:val="00356B43"/>
    <w:rsid w:val="00357CB2"/>
    <w:rsid w:val="0036282E"/>
    <w:rsid w:val="0036507E"/>
    <w:rsid w:val="003651DB"/>
    <w:rsid w:val="003715A0"/>
    <w:rsid w:val="0037171F"/>
    <w:rsid w:val="00376FD1"/>
    <w:rsid w:val="0039002C"/>
    <w:rsid w:val="003A08C2"/>
    <w:rsid w:val="003B44DB"/>
    <w:rsid w:val="003B4BC9"/>
    <w:rsid w:val="003B6298"/>
    <w:rsid w:val="003D2EB0"/>
    <w:rsid w:val="003E2EB1"/>
    <w:rsid w:val="003E3C16"/>
    <w:rsid w:val="003E79EE"/>
    <w:rsid w:val="00407D96"/>
    <w:rsid w:val="004127AB"/>
    <w:rsid w:val="004228F0"/>
    <w:rsid w:val="00427DA9"/>
    <w:rsid w:val="00432495"/>
    <w:rsid w:val="004423F7"/>
    <w:rsid w:val="00444DA7"/>
    <w:rsid w:val="00457882"/>
    <w:rsid w:val="00463CC7"/>
    <w:rsid w:val="00472182"/>
    <w:rsid w:val="004809C4"/>
    <w:rsid w:val="0048433C"/>
    <w:rsid w:val="004847B1"/>
    <w:rsid w:val="004868E5"/>
    <w:rsid w:val="0049545B"/>
    <w:rsid w:val="004A4C81"/>
    <w:rsid w:val="004B198E"/>
    <w:rsid w:val="004B2F07"/>
    <w:rsid w:val="004D3BD0"/>
    <w:rsid w:val="004D45B1"/>
    <w:rsid w:val="004D68A7"/>
    <w:rsid w:val="004E29D1"/>
    <w:rsid w:val="00500566"/>
    <w:rsid w:val="00504D9A"/>
    <w:rsid w:val="00506FF1"/>
    <w:rsid w:val="005073A3"/>
    <w:rsid w:val="00513308"/>
    <w:rsid w:val="00523608"/>
    <w:rsid w:val="00525C0A"/>
    <w:rsid w:val="00530DF3"/>
    <w:rsid w:val="00535608"/>
    <w:rsid w:val="00540885"/>
    <w:rsid w:val="00556688"/>
    <w:rsid w:val="00560EBD"/>
    <w:rsid w:val="0056162B"/>
    <w:rsid w:val="00565EC6"/>
    <w:rsid w:val="0056707B"/>
    <w:rsid w:val="00570E9E"/>
    <w:rsid w:val="00581A9D"/>
    <w:rsid w:val="00584685"/>
    <w:rsid w:val="005935F5"/>
    <w:rsid w:val="00594744"/>
    <w:rsid w:val="005A2503"/>
    <w:rsid w:val="005A7B57"/>
    <w:rsid w:val="005B1D5E"/>
    <w:rsid w:val="005B1D68"/>
    <w:rsid w:val="005B3056"/>
    <w:rsid w:val="005B4F04"/>
    <w:rsid w:val="005B7CB9"/>
    <w:rsid w:val="005C5648"/>
    <w:rsid w:val="005D0023"/>
    <w:rsid w:val="005E21C4"/>
    <w:rsid w:val="005F4D59"/>
    <w:rsid w:val="0060001C"/>
    <w:rsid w:val="00600D31"/>
    <w:rsid w:val="0060786A"/>
    <w:rsid w:val="006237FE"/>
    <w:rsid w:val="00627AF7"/>
    <w:rsid w:val="006310BC"/>
    <w:rsid w:val="00632540"/>
    <w:rsid w:val="00633F73"/>
    <w:rsid w:val="00645199"/>
    <w:rsid w:val="00645850"/>
    <w:rsid w:val="00661ECF"/>
    <w:rsid w:val="006702A8"/>
    <w:rsid w:val="0067196F"/>
    <w:rsid w:val="00692071"/>
    <w:rsid w:val="00694B28"/>
    <w:rsid w:val="006C18D2"/>
    <w:rsid w:val="006C5349"/>
    <w:rsid w:val="006C5F2A"/>
    <w:rsid w:val="006C662C"/>
    <w:rsid w:val="006D3775"/>
    <w:rsid w:val="006F4A5C"/>
    <w:rsid w:val="007032AB"/>
    <w:rsid w:val="0070606C"/>
    <w:rsid w:val="00710F11"/>
    <w:rsid w:val="00715F5C"/>
    <w:rsid w:val="0072312D"/>
    <w:rsid w:val="007278C1"/>
    <w:rsid w:val="00733493"/>
    <w:rsid w:val="00734B4D"/>
    <w:rsid w:val="00737F1D"/>
    <w:rsid w:val="00740DB3"/>
    <w:rsid w:val="007455EA"/>
    <w:rsid w:val="007504F9"/>
    <w:rsid w:val="00752FD6"/>
    <w:rsid w:val="00782816"/>
    <w:rsid w:val="007845A7"/>
    <w:rsid w:val="007847AD"/>
    <w:rsid w:val="00785A46"/>
    <w:rsid w:val="007861E3"/>
    <w:rsid w:val="00791D25"/>
    <w:rsid w:val="007940D6"/>
    <w:rsid w:val="007B1740"/>
    <w:rsid w:val="007B4987"/>
    <w:rsid w:val="007C61B5"/>
    <w:rsid w:val="007C6368"/>
    <w:rsid w:val="007D3889"/>
    <w:rsid w:val="007D39E4"/>
    <w:rsid w:val="007D43A7"/>
    <w:rsid w:val="007E1695"/>
    <w:rsid w:val="007F204C"/>
    <w:rsid w:val="00804060"/>
    <w:rsid w:val="008166B0"/>
    <w:rsid w:val="008166C9"/>
    <w:rsid w:val="00824E43"/>
    <w:rsid w:val="00833D8C"/>
    <w:rsid w:val="00834C9A"/>
    <w:rsid w:val="00837E0D"/>
    <w:rsid w:val="008428F3"/>
    <w:rsid w:val="0084708C"/>
    <w:rsid w:val="00850AD5"/>
    <w:rsid w:val="00851321"/>
    <w:rsid w:val="00852739"/>
    <w:rsid w:val="00857757"/>
    <w:rsid w:val="008629CC"/>
    <w:rsid w:val="00865EBB"/>
    <w:rsid w:val="0087686A"/>
    <w:rsid w:val="00886C36"/>
    <w:rsid w:val="008876C1"/>
    <w:rsid w:val="00892C27"/>
    <w:rsid w:val="008A039A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91A18"/>
    <w:rsid w:val="00994A16"/>
    <w:rsid w:val="009A30D3"/>
    <w:rsid w:val="009B4725"/>
    <w:rsid w:val="009C5910"/>
    <w:rsid w:val="009D03A7"/>
    <w:rsid w:val="009E0479"/>
    <w:rsid w:val="00A0102E"/>
    <w:rsid w:val="00A04C3E"/>
    <w:rsid w:val="00A07CA0"/>
    <w:rsid w:val="00A12960"/>
    <w:rsid w:val="00A1570D"/>
    <w:rsid w:val="00A22386"/>
    <w:rsid w:val="00A27E86"/>
    <w:rsid w:val="00A428E6"/>
    <w:rsid w:val="00A54FB5"/>
    <w:rsid w:val="00A56B75"/>
    <w:rsid w:val="00A57449"/>
    <w:rsid w:val="00A71C04"/>
    <w:rsid w:val="00A72DFF"/>
    <w:rsid w:val="00A73F6C"/>
    <w:rsid w:val="00A83038"/>
    <w:rsid w:val="00A87A61"/>
    <w:rsid w:val="00A920F3"/>
    <w:rsid w:val="00AA0017"/>
    <w:rsid w:val="00AA04C4"/>
    <w:rsid w:val="00AA4BC5"/>
    <w:rsid w:val="00AB09B3"/>
    <w:rsid w:val="00AB12B0"/>
    <w:rsid w:val="00AC02D1"/>
    <w:rsid w:val="00AC5568"/>
    <w:rsid w:val="00AD4F68"/>
    <w:rsid w:val="00AF45AE"/>
    <w:rsid w:val="00B06019"/>
    <w:rsid w:val="00B06E0C"/>
    <w:rsid w:val="00B07409"/>
    <w:rsid w:val="00B1006E"/>
    <w:rsid w:val="00B13384"/>
    <w:rsid w:val="00B17078"/>
    <w:rsid w:val="00B178FB"/>
    <w:rsid w:val="00B21785"/>
    <w:rsid w:val="00B5252A"/>
    <w:rsid w:val="00B63DB1"/>
    <w:rsid w:val="00B67138"/>
    <w:rsid w:val="00B6715C"/>
    <w:rsid w:val="00B81CFE"/>
    <w:rsid w:val="00B903AE"/>
    <w:rsid w:val="00B9157F"/>
    <w:rsid w:val="00B95225"/>
    <w:rsid w:val="00BA121C"/>
    <w:rsid w:val="00BA1414"/>
    <w:rsid w:val="00BA3738"/>
    <w:rsid w:val="00BA55D3"/>
    <w:rsid w:val="00BA6759"/>
    <w:rsid w:val="00BA7204"/>
    <w:rsid w:val="00BB2C8C"/>
    <w:rsid w:val="00BB61F1"/>
    <w:rsid w:val="00BC6826"/>
    <w:rsid w:val="00BC68D9"/>
    <w:rsid w:val="00C0295C"/>
    <w:rsid w:val="00C03C06"/>
    <w:rsid w:val="00C121EC"/>
    <w:rsid w:val="00C12C65"/>
    <w:rsid w:val="00C377DE"/>
    <w:rsid w:val="00C445E2"/>
    <w:rsid w:val="00C47C6B"/>
    <w:rsid w:val="00C70F1B"/>
    <w:rsid w:val="00C7129D"/>
    <w:rsid w:val="00C748D1"/>
    <w:rsid w:val="00C91014"/>
    <w:rsid w:val="00C969C3"/>
    <w:rsid w:val="00CA1CE9"/>
    <w:rsid w:val="00CA4FB6"/>
    <w:rsid w:val="00CA7878"/>
    <w:rsid w:val="00CB1A4E"/>
    <w:rsid w:val="00CB7AB3"/>
    <w:rsid w:val="00CC08D3"/>
    <w:rsid w:val="00CC1825"/>
    <w:rsid w:val="00CC29F6"/>
    <w:rsid w:val="00CD0465"/>
    <w:rsid w:val="00CD2287"/>
    <w:rsid w:val="00CD3C22"/>
    <w:rsid w:val="00CD5BBB"/>
    <w:rsid w:val="00CE0685"/>
    <w:rsid w:val="00CE2C1A"/>
    <w:rsid w:val="00CE71E8"/>
    <w:rsid w:val="00D03437"/>
    <w:rsid w:val="00D26999"/>
    <w:rsid w:val="00D37EA5"/>
    <w:rsid w:val="00D668B2"/>
    <w:rsid w:val="00D73628"/>
    <w:rsid w:val="00D73918"/>
    <w:rsid w:val="00D84521"/>
    <w:rsid w:val="00D86F84"/>
    <w:rsid w:val="00D967D7"/>
    <w:rsid w:val="00DA01BA"/>
    <w:rsid w:val="00DA125D"/>
    <w:rsid w:val="00DB19B9"/>
    <w:rsid w:val="00DB7DE1"/>
    <w:rsid w:val="00DC4BC2"/>
    <w:rsid w:val="00DD1185"/>
    <w:rsid w:val="00DE057D"/>
    <w:rsid w:val="00DE668A"/>
    <w:rsid w:val="00E0020F"/>
    <w:rsid w:val="00E03FA6"/>
    <w:rsid w:val="00E04479"/>
    <w:rsid w:val="00E118C7"/>
    <w:rsid w:val="00E12A3F"/>
    <w:rsid w:val="00E1356A"/>
    <w:rsid w:val="00E1427B"/>
    <w:rsid w:val="00E14E0D"/>
    <w:rsid w:val="00E2143C"/>
    <w:rsid w:val="00E22B8B"/>
    <w:rsid w:val="00E317D1"/>
    <w:rsid w:val="00E40DF0"/>
    <w:rsid w:val="00E4267B"/>
    <w:rsid w:val="00E436B9"/>
    <w:rsid w:val="00E47DAC"/>
    <w:rsid w:val="00E60BF0"/>
    <w:rsid w:val="00E62759"/>
    <w:rsid w:val="00E63C8A"/>
    <w:rsid w:val="00E70BF6"/>
    <w:rsid w:val="00E7107F"/>
    <w:rsid w:val="00E75A78"/>
    <w:rsid w:val="00E8235E"/>
    <w:rsid w:val="00E9041C"/>
    <w:rsid w:val="00E905F3"/>
    <w:rsid w:val="00E97F39"/>
    <w:rsid w:val="00EA68F4"/>
    <w:rsid w:val="00EC3FDD"/>
    <w:rsid w:val="00EE3081"/>
    <w:rsid w:val="00EE54E3"/>
    <w:rsid w:val="00F11C98"/>
    <w:rsid w:val="00F12E47"/>
    <w:rsid w:val="00F223B2"/>
    <w:rsid w:val="00F36CE0"/>
    <w:rsid w:val="00F53241"/>
    <w:rsid w:val="00F67790"/>
    <w:rsid w:val="00F713E7"/>
    <w:rsid w:val="00F901B5"/>
    <w:rsid w:val="00FB1A1B"/>
    <w:rsid w:val="00FB645B"/>
    <w:rsid w:val="00FC09D6"/>
    <w:rsid w:val="00FC34EC"/>
    <w:rsid w:val="00FC3F69"/>
    <w:rsid w:val="00FC5312"/>
    <w:rsid w:val="00FD3964"/>
    <w:rsid w:val="00FE660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4084FB8-61FF-4CE4-9C9E-C999FC09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428F3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1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11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E0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.minpolj.gov.rs/sr/lista-odobrenih-izvoznih-objekata-za-izvoz-u-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B571E-AB44-42D6-AC5E-4E9E006C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53</cp:revision>
  <cp:lastPrinted>2018-09-05T12:48:00Z</cp:lastPrinted>
  <dcterms:created xsi:type="dcterms:W3CDTF">2018-11-23T13:55:00Z</dcterms:created>
  <dcterms:modified xsi:type="dcterms:W3CDTF">2019-07-12T14:43:00Z</dcterms:modified>
</cp:coreProperties>
</file>